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53A" w:rsidRDefault="004F453A" w:rsidP="004F453A">
      <w:pPr>
        <w:jc w:val="center"/>
        <w:rPr>
          <w:rFonts w:asciiTheme="majorEastAsia" w:eastAsiaTheme="majorEastAsia" w:hAnsiTheme="majorEastAsia"/>
          <w:b/>
          <w:sz w:val="44"/>
          <w:szCs w:val="44"/>
        </w:rPr>
      </w:pPr>
      <w:r w:rsidRPr="004F453A">
        <w:rPr>
          <w:rFonts w:asciiTheme="majorEastAsia" w:eastAsiaTheme="majorEastAsia" w:hAnsiTheme="majorEastAsia" w:hint="eastAsia"/>
          <w:b/>
          <w:sz w:val="44"/>
          <w:szCs w:val="44"/>
        </w:rPr>
        <w:t>关于适用事业单位法人注销登记</w:t>
      </w:r>
    </w:p>
    <w:p w:rsidR="004F453A" w:rsidRPr="004F453A" w:rsidRDefault="004F453A" w:rsidP="004F453A">
      <w:pPr>
        <w:jc w:val="center"/>
        <w:rPr>
          <w:rFonts w:asciiTheme="majorEastAsia" w:eastAsiaTheme="majorEastAsia" w:hAnsiTheme="majorEastAsia"/>
          <w:b/>
          <w:sz w:val="44"/>
          <w:szCs w:val="44"/>
        </w:rPr>
      </w:pPr>
      <w:r w:rsidRPr="004F453A">
        <w:rPr>
          <w:rFonts w:asciiTheme="majorEastAsia" w:eastAsiaTheme="majorEastAsia" w:hAnsiTheme="majorEastAsia" w:hint="eastAsia"/>
          <w:b/>
          <w:sz w:val="44"/>
          <w:szCs w:val="44"/>
        </w:rPr>
        <w:t>简易程序的</w:t>
      </w:r>
      <w:r w:rsidR="00CE7451">
        <w:rPr>
          <w:rFonts w:asciiTheme="majorEastAsia" w:eastAsiaTheme="majorEastAsia" w:hAnsiTheme="majorEastAsia" w:hint="eastAsia"/>
          <w:b/>
          <w:sz w:val="44"/>
          <w:szCs w:val="44"/>
        </w:rPr>
        <w:t>通知</w:t>
      </w:r>
    </w:p>
    <w:p w:rsidR="004F453A" w:rsidRPr="004F453A" w:rsidRDefault="004F453A" w:rsidP="004F453A">
      <w:pPr>
        <w:jc w:val="center"/>
        <w:rPr>
          <w:rFonts w:ascii="仿宋" w:eastAsia="仿宋" w:hAnsi="仿宋"/>
          <w:sz w:val="32"/>
          <w:szCs w:val="32"/>
        </w:rPr>
      </w:pPr>
    </w:p>
    <w:p w:rsidR="004F453A" w:rsidRPr="004F453A" w:rsidRDefault="004F453A" w:rsidP="004F453A">
      <w:pPr>
        <w:rPr>
          <w:rFonts w:ascii="仿宋" w:eastAsia="仿宋" w:hAnsi="仿宋"/>
          <w:sz w:val="32"/>
          <w:szCs w:val="32"/>
        </w:rPr>
      </w:pPr>
      <w:r>
        <w:rPr>
          <w:rFonts w:ascii="仿宋" w:eastAsia="仿宋" w:hAnsi="仿宋" w:hint="eastAsia"/>
          <w:sz w:val="32"/>
          <w:szCs w:val="32"/>
        </w:rPr>
        <w:t xml:space="preserve">    </w:t>
      </w:r>
      <w:r w:rsidR="00E44B13">
        <w:rPr>
          <w:rFonts w:ascii="仿宋" w:eastAsia="仿宋" w:hAnsi="仿宋" w:hint="eastAsia"/>
          <w:sz w:val="32"/>
          <w:szCs w:val="32"/>
        </w:rPr>
        <w:t>按照</w:t>
      </w:r>
      <w:r w:rsidR="00E44B13">
        <w:rPr>
          <w:rFonts w:ascii="仿宋" w:eastAsia="仿宋" w:hAnsi="仿宋"/>
          <w:sz w:val="32"/>
          <w:szCs w:val="32"/>
        </w:rPr>
        <w:t>中央编办、国家事业单位登记管理局</w:t>
      </w:r>
      <w:r w:rsidR="00E44B13">
        <w:rPr>
          <w:rFonts w:ascii="仿宋" w:eastAsia="仿宋" w:hAnsi="仿宋" w:hint="eastAsia"/>
          <w:sz w:val="32"/>
          <w:szCs w:val="32"/>
        </w:rPr>
        <w:t>2018年</w:t>
      </w:r>
      <w:r w:rsidR="00E44B13">
        <w:rPr>
          <w:rFonts w:ascii="仿宋" w:eastAsia="仿宋" w:hAnsi="仿宋"/>
          <w:sz w:val="32"/>
          <w:szCs w:val="32"/>
        </w:rPr>
        <w:t>工作要点要求，结合</w:t>
      </w:r>
      <w:r w:rsidR="00E44B13">
        <w:rPr>
          <w:rFonts w:ascii="仿宋" w:eastAsia="仿宋" w:hAnsi="仿宋" w:hint="eastAsia"/>
          <w:sz w:val="32"/>
          <w:szCs w:val="32"/>
        </w:rPr>
        <w:t>加快</w:t>
      </w:r>
      <w:r w:rsidRPr="004F453A">
        <w:rPr>
          <w:rFonts w:ascii="仿宋" w:eastAsia="仿宋" w:hAnsi="仿宋" w:hint="eastAsia"/>
          <w:sz w:val="32"/>
          <w:szCs w:val="32"/>
        </w:rPr>
        <w:t>推进事业单位分类改革和机构编制精简整合改革</w:t>
      </w:r>
      <w:r w:rsidR="00E44B13">
        <w:rPr>
          <w:rFonts w:ascii="仿宋" w:eastAsia="仿宋" w:hAnsi="仿宋" w:hint="eastAsia"/>
          <w:sz w:val="32"/>
          <w:szCs w:val="32"/>
        </w:rPr>
        <w:t>实际</w:t>
      </w:r>
      <w:r w:rsidRPr="004F453A">
        <w:rPr>
          <w:rFonts w:ascii="仿宋" w:eastAsia="仿宋" w:hAnsi="仿宋" w:hint="eastAsia"/>
          <w:sz w:val="32"/>
          <w:szCs w:val="32"/>
        </w:rPr>
        <w:t>，按照精简高效、创新方法、完善监管的原则，为事业单位提供优质便捷服务，降低行政成本，现就适用事业单位法人注销登记简易程序</w:t>
      </w:r>
      <w:r w:rsidR="00CE7451">
        <w:rPr>
          <w:rFonts w:ascii="仿宋" w:eastAsia="仿宋" w:hAnsi="仿宋" w:hint="eastAsia"/>
          <w:sz w:val="32"/>
          <w:szCs w:val="32"/>
        </w:rPr>
        <w:t>有关事项</w:t>
      </w:r>
      <w:r w:rsidR="00CE7451">
        <w:rPr>
          <w:rFonts w:ascii="仿宋" w:eastAsia="仿宋" w:hAnsi="仿宋"/>
          <w:sz w:val="32"/>
          <w:szCs w:val="32"/>
        </w:rPr>
        <w:t>通知如下</w:t>
      </w:r>
      <w:r w:rsidRPr="004F453A">
        <w:rPr>
          <w:rFonts w:ascii="仿宋" w:eastAsia="仿宋" w:hAnsi="仿宋" w:hint="eastAsia"/>
          <w:sz w:val="32"/>
          <w:szCs w:val="32"/>
        </w:rPr>
        <w:t>：</w:t>
      </w:r>
    </w:p>
    <w:p w:rsidR="004F453A" w:rsidRPr="00E44B13" w:rsidRDefault="004F453A" w:rsidP="004F453A">
      <w:pPr>
        <w:rPr>
          <w:rFonts w:ascii="黑体" w:eastAsia="黑体" w:hAnsi="黑体"/>
          <w:sz w:val="32"/>
          <w:szCs w:val="32"/>
        </w:rPr>
      </w:pPr>
      <w:r>
        <w:rPr>
          <w:rFonts w:ascii="仿宋" w:eastAsia="仿宋" w:hAnsi="仿宋" w:hint="eastAsia"/>
          <w:sz w:val="32"/>
          <w:szCs w:val="32"/>
        </w:rPr>
        <w:t xml:space="preserve">    </w:t>
      </w:r>
      <w:r w:rsidRPr="00E44B13">
        <w:rPr>
          <w:rFonts w:ascii="黑体" w:eastAsia="黑体" w:hAnsi="黑体" w:hint="eastAsia"/>
          <w:sz w:val="32"/>
          <w:szCs w:val="32"/>
        </w:rPr>
        <w:t>一、简易注销登记适用的范围</w:t>
      </w:r>
    </w:p>
    <w:p w:rsidR="004F453A" w:rsidRPr="004F453A" w:rsidRDefault="004F453A" w:rsidP="004F453A">
      <w:pPr>
        <w:rPr>
          <w:rFonts w:ascii="仿宋" w:eastAsia="仿宋" w:hAnsi="仿宋"/>
          <w:sz w:val="32"/>
          <w:szCs w:val="32"/>
        </w:rPr>
      </w:pPr>
      <w:r>
        <w:rPr>
          <w:rFonts w:ascii="仿宋" w:eastAsia="仿宋" w:hAnsi="仿宋" w:hint="eastAsia"/>
          <w:sz w:val="32"/>
          <w:szCs w:val="32"/>
        </w:rPr>
        <w:t xml:space="preserve">    </w:t>
      </w:r>
      <w:r w:rsidRPr="004F453A">
        <w:rPr>
          <w:rFonts w:ascii="仿宋" w:eastAsia="仿宋" w:hAnsi="仿宋" w:hint="eastAsia"/>
          <w:sz w:val="32"/>
          <w:szCs w:val="32"/>
        </w:rPr>
        <w:t>1、分类改革中事业单位法人转制为行政机构的；</w:t>
      </w:r>
    </w:p>
    <w:p w:rsidR="004F453A" w:rsidRPr="004F453A" w:rsidRDefault="004F453A" w:rsidP="004F453A">
      <w:pPr>
        <w:rPr>
          <w:rFonts w:ascii="仿宋" w:eastAsia="仿宋" w:hAnsi="仿宋"/>
          <w:sz w:val="32"/>
          <w:szCs w:val="32"/>
        </w:rPr>
      </w:pPr>
      <w:r>
        <w:rPr>
          <w:rFonts w:ascii="仿宋" w:eastAsia="仿宋" w:hAnsi="仿宋" w:hint="eastAsia"/>
          <w:sz w:val="32"/>
          <w:szCs w:val="32"/>
        </w:rPr>
        <w:t xml:space="preserve">    </w:t>
      </w:r>
      <w:r w:rsidRPr="004F453A">
        <w:rPr>
          <w:rFonts w:ascii="仿宋" w:eastAsia="仿宋" w:hAnsi="仿宋" w:hint="eastAsia"/>
          <w:sz w:val="32"/>
          <w:szCs w:val="32"/>
        </w:rPr>
        <w:t>2、分类改革中事业单位法人转制为企业的；</w:t>
      </w:r>
    </w:p>
    <w:p w:rsidR="004F453A" w:rsidRPr="004F453A" w:rsidRDefault="004F453A" w:rsidP="004F453A">
      <w:pPr>
        <w:rPr>
          <w:rFonts w:ascii="仿宋" w:eastAsia="仿宋" w:hAnsi="仿宋"/>
          <w:sz w:val="32"/>
          <w:szCs w:val="32"/>
        </w:rPr>
      </w:pPr>
      <w:r>
        <w:rPr>
          <w:rFonts w:ascii="仿宋" w:eastAsia="仿宋" w:hAnsi="仿宋" w:hint="eastAsia"/>
          <w:sz w:val="32"/>
          <w:szCs w:val="32"/>
        </w:rPr>
        <w:t xml:space="preserve">    </w:t>
      </w:r>
      <w:r w:rsidRPr="004F453A">
        <w:rPr>
          <w:rFonts w:ascii="仿宋" w:eastAsia="仿宋" w:hAnsi="仿宋" w:hint="eastAsia"/>
          <w:sz w:val="32"/>
          <w:szCs w:val="32"/>
        </w:rPr>
        <w:t>3、事业机构编制精简整合改革中事业单位撤销、合并的；</w:t>
      </w:r>
    </w:p>
    <w:p w:rsidR="004F453A" w:rsidRPr="004F453A" w:rsidRDefault="004F453A" w:rsidP="004F453A">
      <w:pPr>
        <w:rPr>
          <w:rFonts w:ascii="仿宋" w:eastAsia="仿宋" w:hAnsi="仿宋"/>
          <w:sz w:val="32"/>
          <w:szCs w:val="32"/>
        </w:rPr>
      </w:pPr>
      <w:r>
        <w:rPr>
          <w:rFonts w:ascii="仿宋" w:eastAsia="仿宋" w:hAnsi="仿宋" w:hint="eastAsia"/>
          <w:sz w:val="32"/>
          <w:szCs w:val="32"/>
        </w:rPr>
        <w:t xml:space="preserve">    </w:t>
      </w:r>
      <w:r w:rsidRPr="004F453A">
        <w:rPr>
          <w:rFonts w:ascii="仿宋" w:eastAsia="仿宋" w:hAnsi="仿宋" w:hint="eastAsia"/>
          <w:sz w:val="32"/>
          <w:szCs w:val="32"/>
        </w:rPr>
        <w:t>4、事业单位法人已丧失法人基本条件，长期停业、歇业，不能以法人名义对外开展业务活动的；</w:t>
      </w:r>
    </w:p>
    <w:p w:rsidR="004F453A" w:rsidRPr="004F453A" w:rsidRDefault="004F453A" w:rsidP="00C775A1">
      <w:pPr>
        <w:ind w:firstLine="645"/>
        <w:rPr>
          <w:rFonts w:ascii="仿宋" w:eastAsia="仿宋" w:hAnsi="仿宋"/>
          <w:sz w:val="32"/>
          <w:szCs w:val="32"/>
        </w:rPr>
      </w:pPr>
      <w:r w:rsidRPr="004F453A">
        <w:rPr>
          <w:rFonts w:ascii="仿宋" w:eastAsia="仿宋" w:hAnsi="仿宋" w:hint="eastAsia"/>
          <w:sz w:val="32"/>
          <w:szCs w:val="32"/>
        </w:rPr>
        <w:t>5、使用事业编制的社团组织登记为事业单位法人，应退出事业单位序列的。</w:t>
      </w:r>
    </w:p>
    <w:p w:rsidR="004F453A" w:rsidRPr="004F453A" w:rsidRDefault="004F453A" w:rsidP="004F453A">
      <w:pPr>
        <w:rPr>
          <w:rFonts w:ascii="仿宋" w:eastAsia="仿宋" w:hAnsi="仿宋"/>
          <w:sz w:val="32"/>
          <w:szCs w:val="32"/>
        </w:rPr>
      </w:pPr>
      <w:r>
        <w:rPr>
          <w:rFonts w:ascii="仿宋" w:eastAsia="仿宋" w:hAnsi="仿宋" w:hint="eastAsia"/>
          <w:sz w:val="32"/>
          <w:szCs w:val="32"/>
        </w:rPr>
        <w:t xml:space="preserve">    </w:t>
      </w:r>
      <w:r w:rsidRPr="004F453A">
        <w:rPr>
          <w:rFonts w:ascii="仿宋" w:eastAsia="仿宋" w:hAnsi="仿宋" w:hint="eastAsia"/>
          <w:sz w:val="32"/>
          <w:szCs w:val="32"/>
        </w:rPr>
        <w:t>未纳入注销登记简易程序适用范围的事业单位法人，按照《事业单位登记管理暂行条例实施细则》第六章注销登记规定办理。</w:t>
      </w:r>
    </w:p>
    <w:p w:rsidR="004F453A" w:rsidRPr="00E44B13" w:rsidRDefault="004F453A" w:rsidP="004F453A">
      <w:pPr>
        <w:rPr>
          <w:rFonts w:ascii="黑体" w:eastAsia="黑体" w:hAnsi="黑体"/>
          <w:sz w:val="32"/>
          <w:szCs w:val="32"/>
        </w:rPr>
      </w:pPr>
      <w:r>
        <w:rPr>
          <w:rFonts w:ascii="仿宋" w:eastAsia="仿宋" w:hAnsi="仿宋" w:hint="eastAsia"/>
          <w:sz w:val="32"/>
          <w:szCs w:val="32"/>
        </w:rPr>
        <w:t xml:space="preserve">    </w:t>
      </w:r>
      <w:r w:rsidRPr="00E44B13">
        <w:rPr>
          <w:rFonts w:ascii="黑体" w:eastAsia="黑体" w:hAnsi="黑体" w:hint="eastAsia"/>
          <w:sz w:val="32"/>
          <w:szCs w:val="32"/>
        </w:rPr>
        <w:t>二、简化清算公告程序</w:t>
      </w:r>
    </w:p>
    <w:p w:rsidR="004F453A" w:rsidRPr="004F453A" w:rsidRDefault="004F453A" w:rsidP="004F453A">
      <w:pPr>
        <w:rPr>
          <w:rFonts w:ascii="仿宋" w:eastAsia="仿宋" w:hAnsi="仿宋"/>
          <w:sz w:val="32"/>
          <w:szCs w:val="32"/>
        </w:rPr>
      </w:pPr>
      <w:r>
        <w:rPr>
          <w:rFonts w:ascii="仿宋" w:eastAsia="仿宋" w:hAnsi="仿宋" w:hint="eastAsia"/>
          <w:sz w:val="32"/>
          <w:szCs w:val="32"/>
        </w:rPr>
        <w:t xml:space="preserve">    </w:t>
      </w:r>
      <w:r w:rsidR="00006EAC">
        <w:rPr>
          <w:rFonts w:ascii="仿宋" w:eastAsia="仿宋" w:hAnsi="仿宋" w:hint="eastAsia"/>
          <w:sz w:val="32"/>
          <w:szCs w:val="32"/>
        </w:rPr>
        <w:t>（一）</w:t>
      </w:r>
      <w:r w:rsidRPr="004F453A">
        <w:rPr>
          <w:rFonts w:ascii="仿宋" w:eastAsia="仿宋" w:hAnsi="仿宋" w:hint="eastAsia"/>
          <w:sz w:val="32"/>
          <w:szCs w:val="32"/>
        </w:rPr>
        <w:t>事业单位在申请注销登记前，由举办单位指导事业单位进行清产核资，事业单位法人合并、转制的，其权利</w:t>
      </w:r>
      <w:r w:rsidRPr="004F453A">
        <w:rPr>
          <w:rFonts w:ascii="仿宋" w:eastAsia="仿宋" w:hAnsi="仿宋" w:hint="eastAsia"/>
          <w:sz w:val="32"/>
          <w:szCs w:val="32"/>
        </w:rPr>
        <w:lastRenderedPageBreak/>
        <w:t>和义务由合并、转制后的法人享有和承担。</w:t>
      </w:r>
    </w:p>
    <w:p w:rsidR="004F453A" w:rsidRPr="004F453A" w:rsidRDefault="004F453A" w:rsidP="004F453A">
      <w:pPr>
        <w:rPr>
          <w:rFonts w:ascii="仿宋" w:eastAsia="仿宋" w:hAnsi="仿宋"/>
          <w:sz w:val="32"/>
          <w:szCs w:val="32"/>
        </w:rPr>
      </w:pPr>
      <w:r>
        <w:rPr>
          <w:rFonts w:ascii="仿宋" w:eastAsia="仿宋" w:hAnsi="仿宋" w:hint="eastAsia"/>
          <w:sz w:val="32"/>
          <w:szCs w:val="32"/>
        </w:rPr>
        <w:t xml:space="preserve">   </w:t>
      </w:r>
      <w:r w:rsidR="00006EAC" w:rsidRPr="00006EAC">
        <w:rPr>
          <w:rFonts w:ascii="仿宋" w:eastAsia="仿宋" w:hAnsi="仿宋" w:hint="eastAsia"/>
          <w:sz w:val="32"/>
          <w:szCs w:val="32"/>
        </w:rPr>
        <w:t>（二）</w:t>
      </w:r>
      <w:r w:rsidRPr="004F453A">
        <w:rPr>
          <w:rFonts w:ascii="仿宋" w:eastAsia="仿宋" w:hAnsi="仿宋" w:hint="eastAsia"/>
          <w:sz w:val="32"/>
          <w:szCs w:val="32"/>
        </w:rPr>
        <w:t>事业单位向登记管理机关网上申请注销登记提交下列文件材料：</w:t>
      </w:r>
    </w:p>
    <w:p w:rsidR="004F453A" w:rsidRPr="004F453A" w:rsidRDefault="004F453A" w:rsidP="004F453A">
      <w:pPr>
        <w:rPr>
          <w:rFonts w:ascii="仿宋" w:eastAsia="仿宋" w:hAnsi="仿宋"/>
          <w:sz w:val="32"/>
          <w:szCs w:val="32"/>
        </w:rPr>
      </w:pPr>
      <w:r>
        <w:rPr>
          <w:rFonts w:ascii="仿宋" w:eastAsia="仿宋" w:hAnsi="仿宋" w:hint="eastAsia"/>
          <w:sz w:val="32"/>
          <w:szCs w:val="32"/>
        </w:rPr>
        <w:t xml:space="preserve">    </w:t>
      </w:r>
      <w:r w:rsidRPr="004F453A">
        <w:rPr>
          <w:rFonts w:ascii="仿宋" w:eastAsia="仿宋" w:hAnsi="仿宋" w:hint="eastAsia"/>
          <w:sz w:val="32"/>
          <w:szCs w:val="32"/>
        </w:rPr>
        <w:t>1、事业单位法人注销登记申请书；</w:t>
      </w:r>
    </w:p>
    <w:p w:rsidR="004F453A" w:rsidRPr="004F453A" w:rsidRDefault="004F453A" w:rsidP="004F453A">
      <w:pPr>
        <w:rPr>
          <w:rFonts w:ascii="仿宋" w:eastAsia="仿宋" w:hAnsi="仿宋"/>
          <w:sz w:val="32"/>
          <w:szCs w:val="32"/>
        </w:rPr>
      </w:pPr>
      <w:r>
        <w:rPr>
          <w:rFonts w:ascii="仿宋" w:eastAsia="仿宋" w:hAnsi="仿宋" w:hint="eastAsia"/>
          <w:sz w:val="32"/>
          <w:szCs w:val="32"/>
        </w:rPr>
        <w:t xml:space="preserve">    </w:t>
      </w:r>
      <w:r w:rsidRPr="004F453A">
        <w:rPr>
          <w:rFonts w:ascii="仿宋" w:eastAsia="仿宋" w:hAnsi="仿宋" w:hint="eastAsia"/>
          <w:sz w:val="32"/>
          <w:szCs w:val="32"/>
        </w:rPr>
        <w:t>2、撤销事业单位的批准文件（事业单位法人已丧失法人基本条件的提交举办单位申请注销法人文件）；</w:t>
      </w:r>
    </w:p>
    <w:p w:rsidR="004F453A" w:rsidRPr="004F453A" w:rsidRDefault="004F453A" w:rsidP="004F453A">
      <w:pPr>
        <w:rPr>
          <w:rFonts w:ascii="仿宋" w:eastAsia="仿宋" w:hAnsi="仿宋"/>
          <w:sz w:val="32"/>
          <w:szCs w:val="32"/>
        </w:rPr>
      </w:pPr>
      <w:r>
        <w:rPr>
          <w:rFonts w:ascii="仿宋" w:eastAsia="仿宋" w:hAnsi="仿宋" w:hint="eastAsia"/>
          <w:sz w:val="32"/>
          <w:szCs w:val="32"/>
        </w:rPr>
        <w:t xml:space="preserve">    </w:t>
      </w:r>
      <w:r w:rsidRPr="004F453A">
        <w:rPr>
          <w:rFonts w:ascii="仿宋" w:eastAsia="仿宋" w:hAnsi="仿宋" w:hint="eastAsia"/>
          <w:sz w:val="32"/>
          <w:szCs w:val="32"/>
        </w:rPr>
        <w:t>3、撤销事业单位债权债务承接证明文件；</w:t>
      </w:r>
    </w:p>
    <w:p w:rsidR="00006EAC" w:rsidRDefault="004F453A" w:rsidP="00006EAC">
      <w:pPr>
        <w:ind w:firstLine="645"/>
        <w:rPr>
          <w:rFonts w:ascii="仿宋" w:eastAsia="仿宋" w:hAnsi="仿宋"/>
          <w:sz w:val="32"/>
          <w:szCs w:val="32"/>
        </w:rPr>
      </w:pPr>
      <w:r w:rsidRPr="004F453A">
        <w:rPr>
          <w:rFonts w:ascii="仿宋" w:eastAsia="仿宋" w:hAnsi="仿宋" w:hint="eastAsia"/>
          <w:sz w:val="32"/>
          <w:szCs w:val="32"/>
        </w:rPr>
        <w:t>4、</w:t>
      </w:r>
      <w:r w:rsidR="00006EAC">
        <w:rPr>
          <w:rFonts w:ascii="仿宋" w:eastAsia="仿宋" w:hAnsi="仿宋" w:hint="eastAsia"/>
          <w:sz w:val="32"/>
          <w:szCs w:val="32"/>
        </w:rPr>
        <w:t>举办单位</w:t>
      </w:r>
      <w:r w:rsidR="00006EAC">
        <w:rPr>
          <w:rFonts w:ascii="仿宋" w:eastAsia="仿宋" w:hAnsi="仿宋"/>
          <w:sz w:val="32"/>
          <w:szCs w:val="32"/>
        </w:rPr>
        <w:t>批准审核的清产核资报告；</w:t>
      </w:r>
    </w:p>
    <w:p w:rsidR="004F453A" w:rsidRPr="004F453A" w:rsidRDefault="00413CB5" w:rsidP="00006EAC">
      <w:pPr>
        <w:ind w:firstLine="645"/>
        <w:rPr>
          <w:rFonts w:ascii="仿宋" w:eastAsia="仿宋" w:hAnsi="仿宋"/>
          <w:sz w:val="32"/>
          <w:szCs w:val="32"/>
        </w:rPr>
      </w:pPr>
      <w:r>
        <w:rPr>
          <w:rFonts w:ascii="仿宋" w:eastAsia="仿宋" w:hAnsi="仿宋" w:hint="eastAsia"/>
          <w:sz w:val="32"/>
          <w:szCs w:val="32"/>
        </w:rPr>
        <w:t>5、</w:t>
      </w:r>
      <w:r w:rsidR="004F453A" w:rsidRPr="004F453A">
        <w:rPr>
          <w:rFonts w:ascii="仿宋" w:eastAsia="仿宋" w:hAnsi="仿宋" w:hint="eastAsia"/>
          <w:sz w:val="32"/>
          <w:szCs w:val="32"/>
        </w:rPr>
        <w:t>其他相关文件。</w:t>
      </w:r>
    </w:p>
    <w:p w:rsidR="004F453A" w:rsidRPr="004F453A" w:rsidRDefault="004F453A" w:rsidP="004F453A">
      <w:pPr>
        <w:rPr>
          <w:rFonts w:ascii="仿宋" w:eastAsia="仿宋" w:hAnsi="仿宋"/>
          <w:sz w:val="32"/>
          <w:szCs w:val="32"/>
        </w:rPr>
      </w:pPr>
      <w:r>
        <w:rPr>
          <w:rFonts w:ascii="仿宋" w:eastAsia="仿宋" w:hAnsi="仿宋" w:hint="eastAsia"/>
          <w:sz w:val="32"/>
          <w:szCs w:val="32"/>
        </w:rPr>
        <w:t xml:space="preserve">    </w:t>
      </w:r>
      <w:r w:rsidR="00006EAC">
        <w:rPr>
          <w:rFonts w:ascii="仿宋" w:eastAsia="仿宋" w:hAnsi="仿宋" w:hint="eastAsia"/>
          <w:sz w:val="32"/>
          <w:szCs w:val="32"/>
        </w:rPr>
        <w:t>（三）</w:t>
      </w:r>
      <w:r w:rsidRPr="004F453A">
        <w:rPr>
          <w:rFonts w:ascii="仿宋" w:eastAsia="仿宋" w:hAnsi="仿宋" w:hint="eastAsia"/>
          <w:sz w:val="32"/>
          <w:szCs w:val="32"/>
        </w:rPr>
        <w:t>登记管理机关</w:t>
      </w:r>
      <w:r w:rsidR="0035192E">
        <w:rPr>
          <w:rFonts w:ascii="仿宋" w:eastAsia="仿宋" w:hAnsi="仿宋" w:hint="eastAsia"/>
          <w:sz w:val="32"/>
          <w:szCs w:val="32"/>
        </w:rPr>
        <w:t>在</w:t>
      </w:r>
      <w:r w:rsidR="0035192E">
        <w:rPr>
          <w:rFonts w:ascii="仿宋" w:eastAsia="仿宋" w:hAnsi="仿宋"/>
          <w:sz w:val="32"/>
          <w:szCs w:val="32"/>
        </w:rPr>
        <w:t>文件齐备、手续完</w:t>
      </w:r>
      <w:r w:rsidR="0035192E">
        <w:rPr>
          <w:rFonts w:ascii="仿宋" w:eastAsia="仿宋" w:hAnsi="仿宋" w:hint="eastAsia"/>
          <w:sz w:val="32"/>
          <w:szCs w:val="32"/>
        </w:rPr>
        <w:t>整</w:t>
      </w:r>
      <w:r w:rsidR="0035192E">
        <w:rPr>
          <w:rFonts w:ascii="仿宋" w:eastAsia="仿宋" w:hAnsi="仿宋"/>
          <w:sz w:val="32"/>
          <w:szCs w:val="32"/>
        </w:rPr>
        <w:t>的情况下，</w:t>
      </w:r>
      <w:r w:rsidR="0035192E">
        <w:rPr>
          <w:rFonts w:ascii="仿宋" w:eastAsia="仿宋" w:hAnsi="仿宋" w:hint="eastAsia"/>
          <w:sz w:val="32"/>
          <w:szCs w:val="32"/>
        </w:rPr>
        <w:t>应</w:t>
      </w:r>
      <w:r w:rsidR="0035192E">
        <w:rPr>
          <w:rFonts w:ascii="仿宋" w:eastAsia="仿宋" w:hAnsi="仿宋"/>
          <w:sz w:val="32"/>
          <w:szCs w:val="32"/>
        </w:rPr>
        <w:t>予以受理，并</w:t>
      </w:r>
      <w:r w:rsidR="00763F15">
        <w:rPr>
          <w:rFonts w:ascii="仿宋" w:eastAsia="仿宋" w:hAnsi="仿宋" w:hint="eastAsia"/>
          <w:sz w:val="32"/>
          <w:szCs w:val="32"/>
        </w:rPr>
        <w:t>于</w:t>
      </w:r>
      <w:r w:rsidR="0035192E">
        <w:rPr>
          <w:rFonts w:ascii="仿宋" w:eastAsia="仿宋" w:hAnsi="仿宋" w:hint="eastAsia"/>
          <w:sz w:val="32"/>
          <w:szCs w:val="32"/>
        </w:rPr>
        <w:t>30日</w:t>
      </w:r>
      <w:r w:rsidR="0035192E">
        <w:rPr>
          <w:rFonts w:ascii="仿宋" w:eastAsia="仿宋" w:hAnsi="仿宋"/>
          <w:sz w:val="32"/>
          <w:szCs w:val="32"/>
        </w:rPr>
        <w:t>内办结。</w:t>
      </w:r>
      <w:r w:rsidRPr="004F453A">
        <w:rPr>
          <w:rFonts w:ascii="仿宋" w:eastAsia="仿宋" w:hAnsi="仿宋" w:hint="eastAsia"/>
          <w:sz w:val="32"/>
          <w:szCs w:val="32"/>
        </w:rPr>
        <w:t>核准事业单位注销登记后，</w:t>
      </w:r>
      <w:r w:rsidR="00763F15">
        <w:rPr>
          <w:rFonts w:ascii="仿宋" w:eastAsia="仿宋" w:hAnsi="仿宋" w:hint="eastAsia"/>
          <w:sz w:val="32"/>
          <w:szCs w:val="32"/>
        </w:rPr>
        <w:t>注销</w:t>
      </w:r>
      <w:r w:rsidR="00763F15">
        <w:rPr>
          <w:rFonts w:ascii="仿宋" w:eastAsia="仿宋" w:hAnsi="仿宋"/>
          <w:sz w:val="32"/>
          <w:szCs w:val="32"/>
        </w:rPr>
        <w:t>事业单位应当提供原单位印章</w:t>
      </w:r>
      <w:r w:rsidR="00763F15">
        <w:rPr>
          <w:rFonts w:ascii="仿宋" w:eastAsia="仿宋" w:hAnsi="仿宋" w:hint="eastAsia"/>
          <w:sz w:val="32"/>
          <w:szCs w:val="32"/>
        </w:rPr>
        <w:t>销毁</w:t>
      </w:r>
      <w:r w:rsidR="00763F15">
        <w:rPr>
          <w:rFonts w:ascii="仿宋" w:eastAsia="仿宋" w:hAnsi="仿宋"/>
          <w:sz w:val="32"/>
          <w:szCs w:val="32"/>
        </w:rPr>
        <w:t>证明，登记管理机关</w:t>
      </w:r>
      <w:r w:rsidRPr="004F453A">
        <w:rPr>
          <w:rFonts w:ascii="仿宋" w:eastAsia="仿宋" w:hAnsi="仿宋" w:hint="eastAsia"/>
          <w:sz w:val="32"/>
          <w:szCs w:val="32"/>
        </w:rPr>
        <w:t>应当收缴被注销事业单位的《事业单位法人证书》正、副本</w:t>
      </w:r>
      <w:bookmarkStart w:id="0" w:name="_GoBack"/>
      <w:bookmarkEnd w:id="0"/>
      <w:r w:rsidRPr="004F453A">
        <w:rPr>
          <w:rFonts w:ascii="仿宋" w:eastAsia="仿宋" w:hAnsi="仿宋" w:hint="eastAsia"/>
          <w:sz w:val="32"/>
          <w:szCs w:val="32"/>
        </w:rPr>
        <w:t>，并发布注销登记公告。</w:t>
      </w:r>
    </w:p>
    <w:p w:rsidR="004F453A" w:rsidRPr="004F453A" w:rsidRDefault="004F453A" w:rsidP="004F453A">
      <w:pPr>
        <w:rPr>
          <w:rFonts w:ascii="仿宋" w:eastAsia="仿宋" w:hAnsi="仿宋"/>
          <w:sz w:val="32"/>
          <w:szCs w:val="32"/>
        </w:rPr>
      </w:pPr>
    </w:p>
    <w:p w:rsidR="004F453A" w:rsidRDefault="004F453A" w:rsidP="004F453A">
      <w:pPr>
        <w:rPr>
          <w:rFonts w:ascii="仿宋" w:eastAsia="仿宋" w:hAnsi="仿宋"/>
          <w:sz w:val="32"/>
          <w:szCs w:val="32"/>
        </w:rPr>
      </w:pPr>
    </w:p>
    <w:p w:rsidR="00E44B13" w:rsidRPr="004F453A" w:rsidRDefault="00E44B13" w:rsidP="004F453A">
      <w:pPr>
        <w:rPr>
          <w:rFonts w:ascii="仿宋" w:eastAsia="仿宋" w:hAnsi="仿宋"/>
          <w:sz w:val="32"/>
          <w:szCs w:val="32"/>
        </w:rPr>
      </w:pPr>
    </w:p>
    <w:p w:rsidR="004F453A" w:rsidRPr="004F453A" w:rsidRDefault="004F453A" w:rsidP="004F453A">
      <w:pPr>
        <w:rPr>
          <w:rFonts w:ascii="仿宋" w:eastAsia="仿宋" w:hAnsi="仿宋"/>
          <w:sz w:val="32"/>
          <w:szCs w:val="32"/>
        </w:rPr>
      </w:pPr>
      <w:r>
        <w:rPr>
          <w:rFonts w:ascii="仿宋" w:eastAsia="仿宋" w:hAnsi="仿宋" w:hint="eastAsia"/>
          <w:sz w:val="32"/>
          <w:szCs w:val="32"/>
        </w:rPr>
        <w:t xml:space="preserve">                 </w:t>
      </w:r>
      <w:r w:rsidR="00CE7451">
        <w:rPr>
          <w:rFonts w:ascii="仿宋" w:eastAsia="仿宋" w:hAnsi="仿宋" w:hint="eastAsia"/>
          <w:sz w:val="32"/>
          <w:szCs w:val="32"/>
        </w:rPr>
        <w:t>甘肃省</w:t>
      </w:r>
      <w:r w:rsidRPr="004F453A">
        <w:rPr>
          <w:rFonts w:ascii="仿宋" w:eastAsia="仿宋" w:hAnsi="仿宋" w:hint="eastAsia"/>
          <w:sz w:val="32"/>
          <w:szCs w:val="32"/>
        </w:rPr>
        <w:t>事业单位登记管理局</w:t>
      </w:r>
    </w:p>
    <w:p w:rsidR="00F70DCA" w:rsidRPr="004F453A" w:rsidRDefault="004F453A" w:rsidP="004F453A">
      <w:pPr>
        <w:rPr>
          <w:rFonts w:ascii="仿宋" w:eastAsia="仿宋" w:hAnsi="仿宋"/>
          <w:sz w:val="32"/>
          <w:szCs w:val="32"/>
        </w:rPr>
      </w:pPr>
      <w:r>
        <w:rPr>
          <w:rFonts w:ascii="仿宋" w:eastAsia="仿宋" w:hAnsi="仿宋" w:hint="eastAsia"/>
          <w:sz w:val="32"/>
          <w:szCs w:val="32"/>
        </w:rPr>
        <w:t xml:space="preserve">                      </w:t>
      </w:r>
      <w:r w:rsidRPr="004F453A">
        <w:rPr>
          <w:rFonts w:ascii="仿宋" w:eastAsia="仿宋" w:hAnsi="仿宋" w:hint="eastAsia"/>
          <w:sz w:val="32"/>
          <w:szCs w:val="32"/>
        </w:rPr>
        <w:t>201</w:t>
      </w:r>
      <w:r w:rsidR="00E44B13">
        <w:rPr>
          <w:rFonts w:ascii="仿宋" w:eastAsia="仿宋" w:hAnsi="仿宋"/>
          <w:sz w:val="32"/>
          <w:szCs w:val="32"/>
        </w:rPr>
        <w:t>8</w:t>
      </w:r>
      <w:r w:rsidRPr="004F453A">
        <w:rPr>
          <w:rFonts w:ascii="仿宋" w:eastAsia="仿宋" w:hAnsi="仿宋" w:hint="eastAsia"/>
          <w:sz w:val="32"/>
          <w:szCs w:val="32"/>
        </w:rPr>
        <w:t>年</w:t>
      </w:r>
      <w:r w:rsidR="00E44B13">
        <w:rPr>
          <w:rFonts w:ascii="仿宋" w:eastAsia="仿宋" w:hAnsi="仿宋" w:hint="eastAsia"/>
          <w:sz w:val="32"/>
          <w:szCs w:val="32"/>
        </w:rPr>
        <w:t>6</w:t>
      </w:r>
      <w:r w:rsidRPr="004F453A">
        <w:rPr>
          <w:rFonts w:ascii="仿宋" w:eastAsia="仿宋" w:hAnsi="仿宋" w:hint="eastAsia"/>
          <w:sz w:val="32"/>
          <w:szCs w:val="32"/>
        </w:rPr>
        <w:t>月</w:t>
      </w:r>
      <w:r w:rsidR="0035192E">
        <w:rPr>
          <w:rFonts w:ascii="仿宋" w:eastAsia="仿宋" w:hAnsi="仿宋"/>
          <w:sz w:val="32"/>
          <w:szCs w:val="32"/>
        </w:rPr>
        <w:t>11</w:t>
      </w:r>
      <w:r w:rsidRPr="004F453A">
        <w:rPr>
          <w:rFonts w:ascii="仿宋" w:eastAsia="仿宋" w:hAnsi="仿宋" w:hint="eastAsia"/>
          <w:sz w:val="32"/>
          <w:szCs w:val="32"/>
        </w:rPr>
        <w:t>日</w:t>
      </w:r>
    </w:p>
    <w:sectPr w:rsidR="00F70DCA" w:rsidRPr="004F453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4122" w:rsidRDefault="00D24122" w:rsidP="00115495">
      <w:r>
        <w:separator/>
      </w:r>
    </w:p>
  </w:endnote>
  <w:endnote w:type="continuationSeparator" w:id="0">
    <w:p w:rsidR="00D24122" w:rsidRDefault="00D24122" w:rsidP="00115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4122" w:rsidRDefault="00D24122" w:rsidP="00115495">
      <w:r>
        <w:separator/>
      </w:r>
    </w:p>
  </w:footnote>
  <w:footnote w:type="continuationSeparator" w:id="0">
    <w:p w:rsidR="00D24122" w:rsidRDefault="00D24122" w:rsidP="001154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BF0"/>
    <w:rsid w:val="00006EAC"/>
    <w:rsid w:val="00115495"/>
    <w:rsid w:val="0035192E"/>
    <w:rsid w:val="00413CB5"/>
    <w:rsid w:val="004B446D"/>
    <w:rsid w:val="004F453A"/>
    <w:rsid w:val="00763F15"/>
    <w:rsid w:val="00A62BF0"/>
    <w:rsid w:val="00C775A1"/>
    <w:rsid w:val="00CE7451"/>
    <w:rsid w:val="00D24122"/>
    <w:rsid w:val="00E44B13"/>
    <w:rsid w:val="00F70D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F66670A-2435-4436-A487-AB940ADF5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1549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15495"/>
    <w:rPr>
      <w:sz w:val="18"/>
      <w:szCs w:val="18"/>
    </w:rPr>
  </w:style>
  <w:style w:type="paragraph" w:styleId="a4">
    <w:name w:val="footer"/>
    <w:basedOn w:val="a"/>
    <w:link w:val="Char0"/>
    <w:uiPriority w:val="99"/>
    <w:unhideWhenUsed/>
    <w:rsid w:val="00115495"/>
    <w:pPr>
      <w:tabs>
        <w:tab w:val="center" w:pos="4153"/>
        <w:tab w:val="right" w:pos="8306"/>
      </w:tabs>
      <w:snapToGrid w:val="0"/>
      <w:jc w:val="left"/>
    </w:pPr>
    <w:rPr>
      <w:sz w:val="18"/>
      <w:szCs w:val="18"/>
    </w:rPr>
  </w:style>
  <w:style w:type="character" w:customStyle="1" w:styleId="Char0">
    <w:name w:val="页脚 Char"/>
    <w:basedOn w:val="a0"/>
    <w:link w:val="a4"/>
    <w:uiPriority w:val="99"/>
    <w:rsid w:val="0011549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124</Words>
  <Characters>709</Characters>
  <Application>Microsoft Office Word</Application>
  <DocSecurity>0</DocSecurity>
  <Lines>5</Lines>
  <Paragraphs>1</Paragraphs>
  <ScaleCrop>false</ScaleCrop>
  <Company/>
  <LinksUpToDate>false</LinksUpToDate>
  <CharactersWithSpaces>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10</cp:revision>
  <dcterms:created xsi:type="dcterms:W3CDTF">2018-06-04T06:59:00Z</dcterms:created>
  <dcterms:modified xsi:type="dcterms:W3CDTF">2018-06-12T09:30:00Z</dcterms:modified>
</cp:coreProperties>
</file>